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+*yqw*sEu*wCe*xBc*xaD*mDo*yCn*ubD*wEl*pwa*zew*-</w:t>
            </w:r>
            <w:r>
              <w:rPr>
                <w:rFonts w:ascii="PDF417x" w:hAnsi="PDF417x"/>
                <w:sz w:val="24"/>
                <w:szCs w:val="24"/>
              </w:rPr>
              <w:br/>
              <w:t>+*eDs*onw*lyd*lyd*lyd*xru*ujm*bnD*bvB*jlm*zfE*-</w:t>
            </w:r>
            <w:r>
              <w:rPr>
                <w:rFonts w:ascii="PDF417x" w:hAnsi="PDF417x"/>
                <w:sz w:val="24"/>
                <w:szCs w:val="24"/>
              </w:rPr>
              <w:br/>
              <w:t>+*ftw*yzd*Fks*BBB*tBi*Bbb*gak*lCg*dnA*Drn*onA*-</w:t>
            </w:r>
            <w:r>
              <w:rPr>
                <w:rFonts w:ascii="PDF417x" w:hAnsi="PDF417x"/>
                <w:sz w:val="24"/>
                <w:szCs w:val="24"/>
              </w:rPr>
              <w:br/>
              <w:t>+*ftA*nbm*CyB*liE*tjb*yyx*Ddz*wkl*bjt*Fzi*uws*-</w:t>
            </w:r>
            <w:r>
              <w:rPr>
                <w:rFonts w:ascii="PDF417x" w:hAnsi="PDF417x"/>
                <w:sz w:val="24"/>
                <w:szCs w:val="24"/>
              </w:rPr>
              <w:br/>
              <w:t>+*xjq*ozo*tzd*FAy*bvC*xrt*BxC*zcu*xjE*vuw*uzq*-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517BE5BC" w:rsidR="00DC2F7E" w:rsidRDefault="000A6040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UPRAVNI ODJEL ZA DRUŠTVENE DJELATNOSTI</w:t>
      </w:r>
    </w:p>
    <w:p w14:paraId="19293C15" w14:textId="754DE94B" w:rsidR="000A6040" w:rsidRDefault="000A6040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IMOVINU I OPĆE POSLOVE</w:t>
      </w:r>
    </w:p>
    <w:p w14:paraId="2E955F68" w14:textId="5585536F" w:rsidR="00B92D0F" w:rsidRPr="00B92D0F" w:rsidRDefault="00513A59" w:rsidP="00B92D0F">
      <w:pPr>
        <w:jc w:val="both"/>
        <w:rPr>
          <w:rFonts w:eastAsia="Times New Roman" w:cs="Times New Roman"/>
          <w:noProof w:val="0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Povjerenstvo za provedbu Oglasa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3379EE20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112-03/24-01/1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2103-4-05-25-134</w:t>
      </w:r>
    </w:p>
    <w:p w14:paraId="4445648A" w14:textId="03BFBE9F" w:rsidR="00B92D0F" w:rsidRPr="00B92D0F" w:rsidRDefault="004A27C7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03.12.2025.</w:t>
      </w:r>
      <w:r w:rsidR="00513A59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F0282FF" w14:textId="77777777" w:rsidR="00513A59" w:rsidRDefault="00513A59" w:rsidP="00513A59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513A59">
        <w:rPr>
          <w:rFonts w:ascii="Calibri" w:eastAsia="Calibri" w:hAnsi="Calibri" w:cs="Times New Roman"/>
          <w:noProof w:val="0"/>
          <w:kern w:val="2"/>
          <w14:ligatures w14:val="standardContextual"/>
        </w:rPr>
        <w:t>Temeljem točke III. Odluke o imenovanju Povjerenstva za provedbu Oglasa za prijam u radni odnos na određeno vrijeme za potrebe provedbe aktivnosti u sklopu projekta „Nikad nije kasno – faza IV“, kodni broj Ugovora SF.3.4.11.01.0331 u okviru Poziva „Zaželi – prevencija institucionalizacije – upražnjeno radno mjesto do završetka projekta KLASA:112-03/24-01/1, URBROJ:2103-4-02-25-125 od 20. studenog 2025. godine Povjerenstvo za provedbu navedenog Oglasa daje slijedeću,</w:t>
      </w:r>
    </w:p>
    <w:p w14:paraId="595B2B13" w14:textId="77777777" w:rsidR="00513A59" w:rsidRPr="00513A59" w:rsidRDefault="00513A59" w:rsidP="00513A59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2E685471" w14:textId="77777777" w:rsidR="00513A59" w:rsidRPr="00513A59" w:rsidRDefault="00513A59" w:rsidP="00513A59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513A59">
        <w:rPr>
          <w:rFonts w:ascii="Calibri" w:eastAsia="Calibri" w:hAnsi="Calibri" w:cs="Times New Roman"/>
          <w:noProof w:val="0"/>
          <w:kern w:val="2"/>
          <w14:ligatures w14:val="standardContextual"/>
        </w:rPr>
        <w:t>OBAVIJEST KANDIDATIMA/KANDIDATKINJAMA</w:t>
      </w:r>
    </w:p>
    <w:p w14:paraId="737C4ACA" w14:textId="77777777" w:rsidR="00513A59" w:rsidRPr="00513A59" w:rsidRDefault="00513A59" w:rsidP="00513A59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513A59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KOJI/JE ISPUNJAVAJU FORMALNE UVJETE IZ OGLASA  ZA RADNO MJESTO RADNIK/CA ZA POMOĆ I POTPORU STARIJIM OSOBAMA I ODRASLIM OSOBAMA S INVALIDITETOM  </w:t>
      </w:r>
    </w:p>
    <w:p w14:paraId="024E1C20" w14:textId="77777777" w:rsidR="00513A59" w:rsidRPr="00513A59" w:rsidRDefault="00513A59" w:rsidP="00513A59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513A59">
        <w:rPr>
          <w:rFonts w:ascii="Calibri" w:eastAsia="Calibri" w:hAnsi="Calibri" w:cs="Times New Roman"/>
          <w:noProof w:val="0"/>
          <w:kern w:val="2"/>
          <w14:ligatures w14:val="standardContextual"/>
        </w:rPr>
        <w:t>- PROJEKT NIKAD NIJE KASNO – FAZA IV</w:t>
      </w:r>
    </w:p>
    <w:p w14:paraId="6745D61E" w14:textId="77777777" w:rsidR="00513A59" w:rsidRPr="00513A59" w:rsidRDefault="00513A59" w:rsidP="00513A59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7D342D47" w14:textId="77777777" w:rsidR="00513A59" w:rsidRDefault="00513A59" w:rsidP="00513A59">
      <w:pPr>
        <w:spacing w:after="160" w:line="259" w:lineRule="auto"/>
        <w:jc w:val="both"/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</w:pPr>
      <w:r w:rsidRPr="00513A59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Obavještavaju se kandidati/kandidatkinje čije su prijave pravodobne, potpune (uredne) i koje ispunjavaju formalne uvjete iz Oglasa da će se razgovor (intervju) za radno mjesto radnik/radnica za pomoć i potporu starijim osobama i odraslim osobama s invaliditetom, obaviti  u </w:t>
      </w:r>
      <w:r w:rsidRPr="00513A59">
        <w:rPr>
          <w:rFonts w:ascii="Calibri" w:eastAsia="Calibri" w:hAnsi="Calibri" w:cs="Times New Roman"/>
          <w:b/>
          <w:bCs/>
          <w:noProof w:val="0"/>
          <w:kern w:val="2"/>
          <w14:ligatures w14:val="standardContextual"/>
        </w:rPr>
        <w:t>prostorijama gradske uprave Grada Garešnice, Vladimira Nazora 20 a</w:t>
      </w:r>
      <w:r w:rsidRPr="00513A59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, </w:t>
      </w:r>
      <w:r w:rsidRPr="00513A59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>dana 10. prosinca 2025. godine (SRIJEDA) s početkom u 8:30 sati.</w:t>
      </w:r>
    </w:p>
    <w:p w14:paraId="31298932" w14:textId="77777777" w:rsidR="00513A59" w:rsidRPr="00513A59" w:rsidRDefault="00513A59" w:rsidP="00513A59">
      <w:pPr>
        <w:spacing w:after="160" w:line="259" w:lineRule="auto"/>
        <w:jc w:val="both"/>
        <w:rPr>
          <w:rFonts w:ascii="Calibri" w:eastAsia="Calibri" w:hAnsi="Calibri" w:cs="Times New Roman"/>
          <w:b/>
          <w:bCs/>
          <w:i/>
          <w:iCs/>
          <w:noProof w:val="0"/>
          <w:kern w:val="2"/>
          <w:sz w:val="24"/>
          <w:szCs w:val="24"/>
          <w:u w:val="single"/>
          <w14:ligatures w14:val="standardContextual"/>
        </w:rPr>
      </w:pPr>
    </w:p>
    <w:p w14:paraId="51C4CA60" w14:textId="218123D3" w:rsidR="00513A59" w:rsidRPr="00513A59" w:rsidRDefault="00513A59" w:rsidP="00513A59">
      <w:pPr>
        <w:spacing w:after="160" w:line="259" w:lineRule="auto"/>
        <w:jc w:val="both"/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</w:pPr>
      <w:r w:rsidRPr="00513A59"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  <w:t>Razgovoru (intervjuu) mogu pristupiti slijedeći/će  kandidati/kandidatkinje:</w:t>
      </w:r>
    </w:p>
    <w:tbl>
      <w:tblPr>
        <w:tblStyle w:val="Reetkatablice1"/>
        <w:tblW w:w="9067" w:type="dxa"/>
        <w:tblLook w:val="04A0" w:firstRow="1" w:lastRow="0" w:firstColumn="1" w:lastColumn="0" w:noHBand="0" w:noVBand="1"/>
      </w:tblPr>
      <w:tblGrid>
        <w:gridCol w:w="988"/>
        <w:gridCol w:w="4252"/>
        <w:gridCol w:w="3827"/>
      </w:tblGrid>
      <w:tr w:rsidR="00513A59" w:rsidRPr="00513A59" w14:paraId="50BDAFF7" w14:textId="77777777" w:rsidTr="00D723EE">
        <w:tc>
          <w:tcPr>
            <w:tcW w:w="988" w:type="dxa"/>
          </w:tcPr>
          <w:p w14:paraId="5B87903E" w14:textId="77777777" w:rsidR="00513A59" w:rsidRPr="00513A59" w:rsidRDefault="00513A59" w:rsidP="00513A59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REDNI BROJ</w:t>
            </w:r>
          </w:p>
        </w:tc>
        <w:tc>
          <w:tcPr>
            <w:tcW w:w="4252" w:type="dxa"/>
          </w:tcPr>
          <w:p w14:paraId="7AB59075" w14:textId="77777777" w:rsidR="00513A59" w:rsidRPr="00513A59" w:rsidRDefault="00513A59" w:rsidP="00513A59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KANDIDAT/KANDIDATKINJA</w:t>
            </w:r>
          </w:p>
        </w:tc>
        <w:tc>
          <w:tcPr>
            <w:tcW w:w="3827" w:type="dxa"/>
          </w:tcPr>
          <w:p w14:paraId="2273D4F6" w14:textId="77777777" w:rsidR="00513A59" w:rsidRPr="00513A59" w:rsidRDefault="00513A59" w:rsidP="00513A59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DATUM ROĐENJA</w:t>
            </w:r>
          </w:p>
        </w:tc>
      </w:tr>
      <w:tr w:rsidR="00513A59" w:rsidRPr="00513A59" w14:paraId="786E469D" w14:textId="77777777" w:rsidTr="00D723EE">
        <w:tc>
          <w:tcPr>
            <w:tcW w:w="988" w:type="dxa"/>
          </w:tcPr>
          <w:p w14:paraId="18148554" w14:textId="77777777" w:rsidR="00513A59" w:rsidRPr="00513A59" w:rsidRDefault="00513A59" w:rsidP="00513A59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14:paraId="664B9EE3" w14:textId="77777777" w:rsidR="00513A59" w:rsidRPr="00513A59" w:rsidRDefault="00513A59" w:rsidP="00513A59">
            <w:pPr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S. MARUNIĆ</w:t>
            </w:r>
          </w:p>
        </w:tc>
        <w:tc>
          <w:tcPr>
            <w:tcW w:w="3827" w:type="dxa"/>
          </w:tcPr>
          <w:p w14:paraId="7E1B4D38" w14:textId="77777777" w:rsidR="00513A59" w:rsidRPr="00513A59" w:rsidRDefault="00513A59" w:rsidP="00513A59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19.12.1973.</w:t>
            </w:r>
          </w:p>
        </w:tc>
      </w:tr>
      <w:tr w:rsidR="00513A59" w:rsidRPr="00513A59" w14:paraId="76E34D2C" w14:textId="77777777" w:rsidTr="00D723EE">
        <w:tc>
          <w:tcPr>
            <w:tcW w:w="988" w:type="dxa"/>
          </w:tcPr>
          <w:p w14:paraId="3997FD2E" w14:textId="77777777" w:rsidR="00513A59" w:rsidRPr="00513A59" w:rsidRDefault="00513A59" w:rsidP="00513A59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14:paraId="16D8A934" w14:textId="77777777" w:rsidR="00513A59" w:rsidRPr="00513A59" w:rsidRDefault="00513A59" w:rsidP="00513A59">
            <w:pPr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V. PINTAR</w:t>
            </w:r>
          </w:p>
        </w:tc>
        <w:tc>
          <w:tcPr>
            <w:tcW w:w="3827" w:type="dxa"/>
          </w:tcPr>
          <w:p w14:paraId="10DFDB0D" w14:textId="77777777" w:rsidR="00513A59" w:rsidRPr="00513A59" w:rsidRDefault="00513A59" w:rsidP="00513A59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25.04.1967.</w:t>
            </w:r>
          </w:p>
        </w:tc>
      </w:tr>
      <w:tr w:rsidR="00513A59" w:rsidRPr="00513A59" w14:paraId="47B44C58" w14:textId="77777777" w:rsidTr="00D723EE">
        <w:tc>
          <w:tcPr>
            <w:tcW w:w="988" w:type="dxa"/>
          </w:tcPr>
          <w:p w14:paraId="09148DD2" w14:textId="77777777" w:rsidR="00513A59" w:rsidRPr="00513A59" w:rsidRDefault="00513A59" w:rsidP="00513A59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14:paraId="74915613" w14:textId="77777777" w:rsidR="00513A59" w:rsidRPr="00513A59" w:rsidRDefault="00513A59" w:rsidP="00513A59">
            <w:pPr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Ž. BENČAK</w:t>
            </w:r>
          </w:p>
        </w:tc>
        <w:tc>
          <w:tcPr>
            <w:tcW w:w="3827" w:type="dxa"/>
          </w:tcPr>
          <w:p w14:paraId="06A01E3A" w14:textId="77777777" w:rsidR="00513A59" w:rsidRPr="00513A59" w:rsidRDefault="00513A59" w:rsidP="00513A59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513A59">
              <w:rPr>
                <w:rFonts w:ascii="Calibri" w:eastAsia="Calibri" w:hAnsi="Calibri" w:cs="Calibri"/>
                <w:noProof w:val="0"/>
                <w:sz w:val="24"/>
                <w:szCs w:val="24"/>
              </w:rPr>
              <w:t>15.03.1973.</w:t>
            </w:r>
          </w:p>
        </w:tc>
      </w:tr>
    </w:tbl>
    <w:p w14:paraId="6AE1AB6D" w14:textId="77777777" w:rsidR="00513A59" w:rsidRPr="00513A59" w:rsidRDefault="00513A59" w:rsidP="00513A59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:sz w:val="28"/>
          <w:szCs w:val="28"/>
          <w:u w:val="single"/>
          <w14:ligatures w14:val="standardContextual"/>
        </w:rPr>
      </w:pPr>
    </w:p>
    <w:p w14:paraId="6E7A5E2B" w14:textId="77777777" w:rsidR="00513A59" w:rsidRPr="00513A59" w:rsidRDefault="00513A59" w:rsidP="00513A59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513A59">
        <w:rPr>
          <w:rFonts w:ascii="Calibri" w:eastAsia="Calibri" w:hAnsi="Calibri" w:cs="Times New Roman"/>
          <w:noProof w:val="0"/>
          <w:kern w:val="2"/>
          <w14:ligatures w14:val="standardContextual"/>
        </w:rPr>
        <w:t>Kandidati/kandidatkinje koji/koje ne pristupe razgovoru (intervjuu) smatrat će se da su povukli/le svoju prijavu.</w:t>
      </w:r>
    </w:p>
    <w:p w14:paraId="677B9546" w14:textId="77777777" w:rsidR="00513A59" w:rsidRPr="00513A59" w:rsidRDefault="00513A59" w:rsidP="00513A59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0B1A8FCD" w14:textId="77777777" w:rsidR="00513A59" w:rsidRPr="00513A59" w:rsidRDefault="00513A59" w:rsidP="00513A59">
      <w:pPr>
        <w:jc w:val="both"/>
        <w:rPr>
          <w:rFonts w:ascii="Calibri" w:eastAsia="Times New Roman" w:hAnsi="Calibri" w:cs="Times New Roman"/>
        </w:rPr>
      </w:pPr>
      <w:r w:rsidRPr="00513A59">
        <w:rPr>
          <w:rFonts w:ascii="Calibri" w:eastAsia="Times New Roman" w:hAnsi="Calibri" w:cs="Times New Roman"/>
        </w:rPr>
        <w:t xml:space="preserve">                                                                                                             POVJERENSTVO ZA PROVEDBU OGLASA </w:t>
      </w:r>
    </w:p>
    <w:p w14:paraId="150B5822" w14:textId="77777777" w:rsidR="00513A59" w:rsidRPr="00513A59" w:rsidRDefault="00513A59" w:rsidP="00513A59">
      <w:pPr>
        <w:spacing w:after="160" w:line="259" w:lineRule="auto"/>
        <w:jc w:val="right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6F40CDB7" w14:textId="77777777" w:rsidR="00513A59" w:rsidRPr="00513A59" w:rsidRDefault="00513A59" w:rsidP="00513A59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1BD4E6FF" w14:textId="77777777" w:rsidR="00D707B3" w:rsidRDefault="00D707B3" w:rsidP="00D707B3"/>
    <w:sectPr w:rsidR="00D707B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275B0C"/>
    <w:rsid w:val="00347D72"/>
    <w:rsid w:val="003F65C1"/>
    <w:rsid w:val="004A27C7"/>
    <w:rsid w:val="00513A59"/>
    <w:rsid w:val="00575A03"/>
    <w:rsid w:val="00693AB1"/>
    <w:rsid w:val="00756074"/>
    <w:rsid w:val="008A562A"/>
    <w:rsid w:val="008C5FE5"/>
    <w:rsid w:val="00922DDC"/>
    <w:rsid w:val="009B7A12"/>
    <w:rsid w:val="00A836D0"/>
    <w:rsid w:val="00A97924"/>
    <w:rsid w:val="00AC35DA"/>
    <w:rsid w:val="00B578A7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513A59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2</cp:revision>
  <cp:lastPrinted>2014-11-26T14:09:00Z</cp:lastPrinted>
  <dcterms:created xsi:type="dcterms:W3CDTF">2025-12-03T08:41:00Z</dcterms:created>
  <dcterms:modified xsi:type="dcterms:W3CDTF">2025-12-03T08:41:00Z</dcterms:modified>
</cp:coreProperties>
</file>